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e599" w:val="clear"/>
          <w:rtl w:val="0"/>
        </w:rPr>
        <w:t xml:space="preserve">TUYỂN THÔNG DỊCH VIÊN HÀN (2 người)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Mô tả công việc: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Chịu trách nhiệm đọc, dịch và phiên dịch cách tài liệu và báo cáo của công ty từ/sang tiếng Hàn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Nội dung đã dịch thể hiện đúng ý nghĩa nguyên bản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Đảm bảo bài dịch phải đúng ngữ pháp, chính tả, dấu câu,…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Hỗ trợ cung cấp bản dịch được yêu cầu đúng tiến độ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Các nhiệm vụ khác do quản lý phân công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Yêu cầu công việc: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Tốt nghiệp Đại học trở lên</w:t>
        <w:br w:type="textWrapping"/>
        <w:t xml:space="preserve">- Yêu cầu thành thạo 4 kỹ năng: nghe, nói, đọc, viết</w:t>
        <w:br w:type="textWrapping"/>
        <w:t xml:space="preserve">- Có chứng chỉ TOPIK 4 trở lên</w:t>
        <w:br w:type="textWrapping"/>
        <w:t xml:space="preserve">- Giao tiếp tiếng Anh tốt là một lợi thế</w:t>
        <w:br w:type="textWrapping"/>
        <w:t xml:space="preserve">- Thành thạo Word, Excel, PPT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Quyền lợi được hưởng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Lương thỏa thuận theo năng lực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Hưởng đầy đủ chế độ phúc lợi theo quy định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Công ty như: BHXH, BHYT, BHTN, thưởng lễ, tết, sinh nhật, hiếu; hỉ,…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Môi trường làm việc chuyên nghiệp, trẻ trung, đồng nghiệp vui vẻ,thân thiện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—-------------------------------------------------------------------------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làm việc: Lầu 2, Bitexco Ngô Đức Kế, Bến Nghé, Quận 1, Thành Phố Hồ Chí Minh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Training: 41 Hưng Gia 3, phường Tân Phong, Quận 7, Thành Phố Hồ Chí Minh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Liên hệ: 0924118081 (zalo/sdt) Khánh Huyền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